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DE656" w14:textId="77777777" w:rsidR="00186029" w:rsidRPr="00186029" w:rsidRDefault="00186029" w:rsidP="00186029">
      <w:pPr>
        <w:spacing w:after="0" w:line="240" w:lineRule="auto"/>
      </w:pPr>
      <w:r w:rsidRPr="00186029">
        <w:t>Spartacus</w:t>
      </w:r>
    </w:p>
    <w:p w14:paraId="5E0A1774" w14:textId="77777777" w:rsidR="00186029" w:rsidRPr="00186029" w:rsidRDefault="00186029" w:rsidP="00186029">
      <w:pPr>
        <w:spacing w:after="0" w:line="240" w:lineRule="auto"/>
      </w:pPr>
      <w:r w:rsidRPr="00186029">
        <w:t>Cahiers édités par les Amis de Spartacus</w:t>
      </w:r>
    </w:p>
    <w:p w14:paraId="4432AF68" w14:textId="77777777" w:rsidR="00186029" w:rsidRPr="00186029" w:rsidRDefault="00186029" w:rsidP="00186029">
      <w:pPr>
        <w:spacing w:after="0" w:line="240" w:lineRule="auto"/>
      </w:pPr>
      <w:r w:rsidRPr="00186029">
        <w:t>Fondateur : René-Joseph Lefeuvre</w:t>
      </w:r>
    </w:p>
    <w:p w14:paraId="678002B1" w14:textId="77777777" w:rsidR="00186029" w:rsidRPr="00186029" w:rsidRDefault="00186029" w:rsidP="00186029">
      <w:pPr>
        <w:spacing w:after="0" w:line="240" w:lineRule="auto"/>
      </w:pPr>
      <w:r w:rsidRPr="00186029">
        <w:t>8, impasse Crozatier 75012 Paris</w:t>
      </w:r>
    </w:p>
    <w:p w14:paraId="34F43F4E" w14:textId="77777777" w:rsidR="00186029" w:rsidRPr="00186029" w:rsidRDefault="00186029" w:rsidP="00186029"/>
    <w:p w14:paraId="338A1606" w14:textId="77777777" w:rsidR="00363041" w:rsidRDefault="00363041"/>
    <w:p w14:paraId="537BBEB1" w14:textId="69ED5281" w:rsidR="00363041" w:rsidRDefault="00363041">
      <w:r>
        <w:t>Malgré l</w:t>
      </w:r>
      <w:r w:rsidR="00117F06">
        <w:t>’</w:t>
      </w:r>
      <w:r>
        <w:t>hostilité</w:t>
      </w:r>
      <w:r w:rsidR="00275F8D">
        <w:t xml:space="preserve"> </w:t>
      </w:r>
      <w:r w:rsidR="00117F06" w:rsidRPr="00117F06">
        <w:rPr>
          <w:bCs/>
        </w:rPr>
        <w:t>des autorités</w:t>
      </w:r>
      <w:r w:rsidR="00275F8D">
        <w:rPr>
          <w:b/>
        </w:rPr>
        <w:t xml:space="preserve"> </w:t>
      </w:r>
      <w:r>
        <w:t>avec laquelle ils furent reçus en France en 1939, les réfugiés espagnols furent des milliers, sous l’Occupation, à mener des actions de résistance puis à participer aux combats de la Libération.</w:t>
      </w:r>
    </w:p>
    <w:p w14:paraId="4D4F7653" w14:textId="54B0E583" w:rsidR="00363041" w:rsidRDefault="00363041" w:rsidP="0015680D">
      <w:pPr>
        <w:jc w:val="both"/>
      </w:pPr>
      <w:r>
        <w:rPr>
          <w:rFonts w:cs="Arial"/>
        </w:rPr>
        <w:t>À</w:t>
      </w:r>
      <w:r>
        <w:t xml:space="preserve"> partir de 1941, le Parti communiste </w:t>
      </w:r>
      <w:r w:rsidR="006B55B2">
        <w:t>d’Espagne</w:t>
      </w:r>
      <w:r w:rsidR="001B3C41">
        <w:t xml:space="preserve"> (PCE)</w:t>
      </w:r>
      <w:r w:rsidR="006B55B2">
        <w:t xml:space="preserve">, </w:t>
      </w:r>
      <w:r w:rsidR="00933A48">
        <w:t xml:space="preserve">ayant créé </w:t>
      </w:r>
      <w:r w:rsidR="006B55B2">
        <w:t>une Union nationale espagnole</w:t>
      </w:r>
      <w:r>
        <w:t xml:space="preserve"> </w:t>
      </w:r>
      <w:r w:rsidR="006B55B2">
        <w:t xml:space="preserve">qui se voulait largement rassembleuse de l’émigration, forma des groupes armés, les </w:t>
      </w:r>
      <w:proofErr w:type="spellStart"/>
      <w:r w:rsidR="006B55B2" w:rsidRPr="006B55B2">
        <w:rPr>
          <w:i/>
          <w:iCs/>
        </w:rPr>
        <w:t>agrupaciones</w:t>
      </w:r>
      <w:proofErr w:type="spellEnd"/>
      <w:r w:rsidR="006B55B2" w:rsidRPr="006B55B2">
        <w:rPr>
          <w:i/>
          <w:iCs/>
        </w:rPr>
        <w:t xml:space="preserve"> de </w:t>
      </w:r>
      <w:proofErr w:type="spellStart"/>
      <w:r w:rsidR="006B55B2" w:rsidRPr="006B55B2">
        <w:rPr>
          <w:i/>
          <w:iCs/>
        </w:rPr>
        <w:t>guerrilleros</w:t>
      </w:r>
      <w:proofErr w:type="spellEnd"/>
      <w:r w:rsidR="00933A48" w:rsidRPr="00933A48">
        <w:t>,</w:t>
      </w:r>
      <w:r w:rsidR="006B55B2">
        <w:t xml:space="preserve"> avec un objectif double : </w:t>
      </w:r>
      <w:r w:rsidR="00117F06">
        <w:t>« L</w:t>
      </w:r>
      <w:r w:rsidR="006B55B2">
        <w:t>ibérer la France pour libérer l’Espagne.</w:t>
      </w:r>
      <w:r w:rsidR="00117F06">
        <w:t> »</w:t>
      </w:r>
    </w:p>
    <w:p w14:paraId="7C7B28D0" w14:textId="5B57220C" w:rsidR="006B55B2" w:rsidRDefault="006B55B2" w:rsidP="0015680D">
      <w:pPr>
        <w:jc w:val="both"/>
      </w:pPr>
      <w:r>
        <w:t xml:space="preserve">Dans l’été de 1944, </w:t>
      </w:r>
      <w:r w:rsidR="001B3C41">
        <w:t>le</w:t>
      </w:r>
      <w:r>
        <w:t xml:space="preserve"> long de</w:t>
      </w:r>
      <w:r w:rsidR="001B3C41">
        <w:t xml:space="preserve"> la frontière avec l’Espagne,</w:t>
      </w:r>
      <w:r>
        <w:t xml:space="preserve"> </w:t>
      </w:r>
      <w:r w:rsidR="001B3C41">
        <w:t>dans les départements libérés</w:t>
      </w:r>
      <w:r>
        <w:t>, alors que l</w:t>
      </w:r>
      <w:r w:rsidR="001B3C41">
        <w:t>es autres combattants de la Résistance formaient des unités qui allaient se joindre aux combats qui se déroulaient dans le nord-est de la France, les guérilleros</w:t>
      </w:r>
      <w:r w:rsidR="00933A48">
        <w:t xml:space="preserve"> entreprirent</w:t>
      </w:r>
      <w:r w:rsidR="001B3C41">
        <w:t xml:space="preserve">  </w:t>
      </w:r>
      <w:r w:rsidR="00933A48">
        <w:t>d</w:t>
      </w:r>
      <w:r w:rsidR="001B3C41">
        <w:t>es actions d’infiltration en Espagne et une opération de plus grande envergure qui eut lieu en octobre 1944 dans le Val d’Aran.</w:t>
      </w:r>
    </w:p>
    <w:p w14:paraId="1BD9AB86" w14:textId="5EA4315A" w:rsidR="001B3C41" w:rsidRDefault="001B3C41" w:rsidP="0015680D">
      <w:pPr>
        <w:jc w:val="both"/>
      </w:pPr>
      <w:r>
        <w:t>Pour ces opérations, les militants du PCE</w:t>
      </w:r>
      <w:r w:rsidR="00953143">
        <w:t xml:space="preserve"> eurent recours à tous les moyens pour recruter des</w:t>
      </w:r>
      <w:r w:rsidR="00275F8D">
        <w:t xml:space="preserve"> </w:t>
      </w:r>
      <w:r w:rsidR="00275F8D" w:rsidRPr="00117F06">
        <w:rPr>
          <w:bCs/>
        </w:rPr>
        <w:t>combattants</w:t>
      </w:r>
      <w:r w:rsidR="00953143">
        <w:t xml:space="preserve">. Ils cherchèrent également à faire taire les critiques que pouvaient susciter leurs projets d’actions en Espagne. Dans ces quelques semaines de l’automne de 1944 où ils furent largement maîtres du côté français de la frontière, ils éliminèrent des opposants réels ou supposés, des crimes qui passèrent largement inaperçus dans cette période dominée par </w:t>
      </w:r>
      <w:r w:rsidR="0086535C">
        <w:t>ceux commis à une toute autre échelle par les occupants nazis, le régime de Vichy et la dictature franquiste.</w:t>
      </w:r>
    </w:p>
    <w:p w14:paraId="0896062E" w14:textId="645E92A1" w:rsidR="0086535C" w:rsidRPr="00117F06" w:rsidRDefault="00F50316" w:rsidP="0015680D">
      <w:pPr>
        <w:jc w:val="both"/>
        <w:rPr>
          <w:bCs/>
        </w:rPr>
      </w:pPr>
      <w:r w:rsidRPr="00117F06">
        <w:rPr>
          <w:bCs/>
        </w:rPr>
        <w:t xml:space="preserve">Henri </w:t>
      </w:r>
      <w:proofErr w:type="spellStart"/>
      <w:r w:rsidRPr="00117F06">
        <w:rPr>
          <w:bCs/>
        </w:rPr>
        <w:t>Melich</w:t>
      </w:r>
      <w:proofErr w:type="spellEnd"/>
      <w:r w:rsidRPr="00117F06">
        <w:rPr>
          <w:bCs/>
        </w:rPr>
        <w:t xml:space="preserve">, </w:t>
      </w:r>
      <w:r w:rsidR="00BB042C" w:rsidRPr="00117F06">
        <w:rPr>
          <w:bCs/>
        </w:rPr>
        <w:t xml:space="preserve">réfugié en France </w:t>
      </w:r>
      <w:r w:rsidR="0053014A" w:rsidRPr="00117F06">
        <w:rPr>
          <w:bCs/>
        </w:rPr>
        <w:t>avec ses parents</w:t>
      </w:r>
      <w:r w:rsidR="00BB042C" w:rsidRPr="00117F06">
        <w:rPr>
          <w:bCs/>
        </w:rPr>
        <w:t xml:space="preserve"> depuis février 1939</w:t>
      </w:r>
      <w:r w:rsidR="00117F06" w:rsidRPr="00117F06">
        <w:rPr>
          <w:bCs/>
        </w:rPr>
        <w:t>, participa</w:t>
      </w:r>
      <w:r w:rsidR="0053014A" w:rsidRPr="00117F06">
        <w:rPr>
          <w:bCs/>
        </w:rPr>
        <w:t xml:space="preserve"> </w:t>
      </w:r>
      <w:r w:rsidRPr="00117F06">
        <w:rPr>
          <w:bCs/>
        </w:rPr>
        <w:t xml:space="preserve">aux combats de </w:t>
      </w:r>
      <w:r w:rsidR="0053014A" w:rsidRPr="00117F06">
        <w:rPr>
          <w:bCs/>
        </w:rPr>
        <w:t>la libération de l’Aude dans</w:t>
      </w:r>
      <w:r w:rsidRPr="00117F06">
        <w:rPr>
          <w:bCs/>
        </w:rPr>
        <w:t xml:space="preserve"> un maquis FTP</w:t>
      </w:r>
      <w:r w:rsidR="0053014A" w:rsidRPr="00117F06">
        <w:rPr>
          <w:bCs/>
        </w:rPr>
        <w:t xml:space="preserve"> qu’il avait rejoint début 1944</w:t>
      </w:r>
      <w:r w:rsidR="00117F06" w:rsidRPr="00117F06">
        <w:rPr>
          <w:bCs/>
        </w:rPr>
        <w:t>.</w:t>
      </w:r>
      <w:r>
        <w:t xml:space="preserve"> </w:t>
      </w:r>
      <w:r w:rsidR="00117F06">
        <w:t xml:space="preserve">Ceux-ci terminés, il </w:t>
      </w:r>
      <w:r>
        <w:t>s’enrôla dans la 5</w:t>
      </w:r>
      <w:r w:rsidRPr="00F50316">
        <w:rPr>
          <w:vertAlign w:val="superscript"/>
        </w:rPr>
        <w:t>e</w:t>
      </w:r>
      <w:r>
        <w:t xml:space="preserve"> </w:t>
      </w:r>
      <w:r w:rsidR="0015680D">
        <w:t>B</w:t>
      </w:r>
      <w:r>
        <w:t xml:space="preserve">rigade de guérilleros de l’Aude. Au retour d’une </w:t>
      </w:r>
      <w:r w:rsidR="0053014A" w:rsidRPr="00117F06">
        <w:rPr>
          <w:bCs/>
        </w:rPr>
        <w:t>mission d’</w:t>
      </w:r>
      <w:r w:rsidRPr="00117F06">
        <w:rPr>
          <w:bCs/>
        </w:rPr>
        <w:t>incursion</w:t>
      </w:r>
      <w:r>
        <w:t xml:space="preserve"> en Espagne, il apprit </w:t>
      </w:r>
      <w:r w:rsidR="00117F06">
        <w:t>par son</w:t>
      </w:r>
      <w:r w:rsidR="0053014A" w:rsidRPr="0053014A">
        <w:rPr>
          <w:b/>
        </w:rPr>
        <w:t xml:space="preserve"> </w:t>
      </w:r>
      <w:r w:rsidR="0053014A" w:rsidRPr="00117F06">
        <w:rPr>
          <w:bCs/>
        </w:rPr>
        <w:t>père</w:t>
      </w:r>
      <w:r w:rsidR="0053014A">
        <w:t xml:space="preserve"> </w:t>
      </w:r>
      <w:r>
        <w:t xml:space="preserve">que le commandement de cette </w:t>
      </w:r>
      <w:r w:rsidR="0015680D">
        <w:t>B</w:t>
      </w:r>
      <w:r>
        <w:t>rigade avait fait exécuter plusieurs de ses amis. Il n’a eu depuis de cesse que de faire la lumière sur ces assassinats et de rétablir la dignité des victimes, que le</w:t>
      </w:r>
      <w:r w:rsidR="00B261BD">
        <w:t>urs bourreaux et les soutiens de ceux-ci n’hésitèrent pas, pour se di</w:t>
      </w:r>
      <w:r w:rsidR="0053014A">
        <w:t xml:space="preserve">sculper, à accuser d’être des </w:t>
      </w:r>
      <w:r w:rsidR="0053014A" w:rsidRPr="00117F06">
        <w:rPr>
          <w:bCs/>
          <w:iCs/>
        </w:rPr>
        <w:t>«</w:t>
      </w:r>
      <w:r w:rsidR="00117F06">
        <w:rPr>
          <w:bCs/>
          <w:iCs/>
        </w:rPr>
        <w:t xml:space="preserve"> </w:t>
      </w:r>
      <w:r w:rsidR="0053014A" w:rsidRPr="00117F06">
        <w:rPr>
          <w:bCs/>
          <w:iCs/>
        </w:rPr>
        <w:t>traîtres</w:t>
      </w:r>
      <w:r w:rsidR="00117F06">
        <w:rPr>
          <w:bCs/>
          <w:iCs/>
        </w:rPr>
        <w:t xml:space="preserve"> </w:t>
      </w:r>
      <w:r w:rsidR="0053014A" w:rsidRPr="00117F06">
        <w:rPr>
          <w:bCs/>
          <w:iCs/>
        </w:rPr>
        <w:t>»,</w:t>
      </w:r>
      <w:r w:rsidR="0053014A" w:rsidRPr="00117F06">
        <w:rPr>
          <w:bCs/>
        </w:rPr>
        <w:t xml:space="preserve"> des « agents de Franco </w:t>
      </w:r>
      <w:r w:rsidR="00B261BD" w:rsidRPr="00117F06">
        <w:rPr>
          <w:bCs/>
        </w:rPr>
        <w:t>».</w:t>
      </w:r>
    </w:p>
    <w:p w14:paraId="2201CAF3" w14:textId="398C9107" w:rsidR="00B261BD" w:rsidRDefault="00B261BD" w:rsidP="0015680D">
      <w:pPr>
        <w:jc w:val="both"/>
      </w:pPr>
      <w:r>
        <w:t xml:space="preserve">Un détour de l’Histoire conduisit, dans les années 1950, les auteurs de ces assassinats à avouer </w:t>
      </w:r>
      <w:r w:rsidR="0015680D">
        <w:t>ces cr</w:t>
      </w:r>
      <w:r>
        <w:t xml:space="preserve">imes et à en révéler d’autres. Si l’étendue des éliminations commises par les guérilleros en France et leurs motivations restent à déterminer, l’enquête menée </w:t>
      </w:r>
      <w:r w:rsidR="007E1510">
        <w:t xml:space="preserve">par Henri </w:t>
      </w:r>
      <w:proofErr w:type="spellStart"/>
      <w:r w:rsidR="007E1510">
        <w:t>Melich</w:t>
      </w:r>
      <w:proofErr w:type="spellEnd"/>
      <w:r w:rsidR="007E1510">
        <w:t xml:space="preserve"> et Christophe Castellano établit de façon irréfutable l’identité de 13 de leurs victimes et les circonstances de l</w:t>
      </w:r>
      <w:r w:rsidR="00073D6D">
        <w:t xml:space="preserve">eur </w:t>
      </w:r>
      <w:r w:rsidR="007E1510">
        <w:t>assassinat</w:t>
      </w:r>
      <w:r w:rsidR="00073D6D">
        <w:t xml:space="preserve">, </w:t>
      </w:r>
      <w:r w:rsidR="007E1510">
        <w:t>et replace</w:t>
      </w:r>
      <w:r>
        <w:t xml:space="preserve"> </w:t>
      </w:r>
      <w:r w:rsidR="00073D6D">
        <w:t>celui-ci dans l’histoire des relations entre le PCE et les révolutionnaires espagnols.</w:t>
      </w:r>
    </w:p>
    <w:p w14:paraId="1190AB21" w14:textId="7601C296" w:rsidR="00186029" w:rsidRDefault="00186029"/>
    <w:p w14:paraId="3C92FE23" w14:textId="6E2C521D" w:rsidR="00186029" w:rsidRDefault="00186029"/>
    <w:p w14:paraId="2D56634F" w14:textId="26C0AB26" w:rsidR="00186029" w:rsidRPr="00186029" w:rsidRDefault="00186029" w:rsidP="00186029">
      <w:pPr>
        <w:spacing w:after="0" w:line="240" w:lineRule="auto"/>
      </w:pPr>
      <w:r w:rsidRPr="00186029">
        <w:t>Série B n°</w:t>
      </w:r>
      <w:r>
        <w:t>205</w:t>
      </w:r>
    </w:p>
    <w:p w14:paraId="60A5BA52" w14:textId="4269AC61" w:rsidR="00186029" w:rsidRPr="00186029" w:rsidRDefault="00186029" w:rsidP="00186029">
      <w:pPr>
        <w:spacing w:after="0" w:line="240" w:lineRule="auto"/>
      </w:pPr>
      <w:r>
        <w:t>Octobre</w:t>
      </w:r>
      <w:r w:rsidRPr="00186029">
        <w:t xml:space="preserve"> 20</w:t>
      </w:r>
      <w:r>
        <w:t>20</w:t>
      </w:r>
    </w:p>
    <w:p w14:paraId="50E9B33B" w14:textId="2110A4E3" w:rsidR="00186029" w:rsidRPr="00186029" w:rsidRDefault="00186029" w:rsidP="00186029">
      <w:pPr>
        <w:spacing w:after="0" w:line="240" w:lineRule="auto"/>
      </w:pPr>
      <w:r w:rsidRPr="00186029">
        <w:t>ISBN 979-10-94106-</w:t>
      </w:r>
      <w:r w:rsidR="0015680D">
        <w:t>37</w:t>
      </w:r>
      <w:r w:rsidRPr="00186029">
        <w:t>-</w:t>
      </w:r>
      <w:r w:rsidR="0015680D">
        <w:t>2</w:t>
      </w:r>
    </w:p>
    <w:p w14:paraId="47BDC8C8" w14:textId="1B2C0DEC" w:rsidR="00186029" w:rsidRPr="00186029" w:rsidRDefault="00186029" w:rsidP="00117F06">
      <w:pPr>
        <w:spacing w:after="0" w:line="240" w:lineRule="auto"/>
      </w:pPr>
      <w:r w:rsidRPr="00186029">
        <w:t>Prix : 13 €</w:t>
      </w:r>
    </w:p>
    <w:p w14:paraId="355714BA" w14:textId="77777777" w:rsidR="00186029" w:rsidRDefault="00186029"/>
    <w:sectPr w:rsidR="00186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31"/>
    <w:rsid w:val="00073D6D"/>
    <w:rsid w:val="00117F06"/>
    <w:rsid w:val="0015680D"/>
    <w:rsid w:val="00186029"/>
    <w:rsid w:val="001B3C41"/>
    <w:rsid w:val="00275F8D"/>
    <w:rsid w:val="00363041"/>
    <w:rsid w:val="0053014A"/>
    <w:rsid w:val="006B55B2"/>
    <w:rsid w:val="006C2631"/>
    <w:rsid w:val="007E1510"/>
    <w:rsid w:val="0086535C"/>
    <w:rsid w:val="00933A48"/>
    <w:rsid w:val="00953143"/>
    <w:rsid w:val="00B261BD"/>
    <w:rsid w:val="00B80407"/>
    <w:rsid w:val="00BB042C"/>
    <w:rsid w:val="00CC13D4"/>
    <w:rsid w:val="00D17CA6"/>
    <w:rsid w:val="00F503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D204"/>
  <w15:docId w15:val="{B5F6F34F-8F4B-4B54-9061-2C78F595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2393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dc:creator>
  <cp:keywords/>
  <dc:description/>
  <cp:lastModifiedBy>S P</cp:lastModifiedBy>
  <cp:revision>2</cp:revision>
  <dcterms:created xsi:type="dcterms:W3CDTF">2020-05-23T10:44:00Z</dcterms:created>
  <dcterms:modified xsi:type="dcterms:W3CDTF">2020-05-23T10:44:00Z</dcterms:modified>
</cp:coreProperties>
</file>